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Paradox of Words: Why All Language Is Incorrect</w:t>
      </w:r>
    </w:p>
    <w:p>
      <w:pPr>
        <w:pStyle w:val="Heading4"/>
        <w:bidi w:val="0"/>
        <w:jc w:val="start"/>
        <w:rPr/>
      </w:pPr>
      <w:r>
        <w:rPr>
          <w:rStyle w:val="Strong"/>
          <w:b/>
          <w:bCs/>
        </w:rPr>
        <w:t>1. The Core Observation: Words Are Inherently Wrong</w:t>
      </w:r>
    </w:p>
    <w:p>
      <w:pPr>
        <w:pStyle w:val="BodyText"/>
        <w:bidi w:val="0"/>
        <w:jc w:val="start"/>
        <w:rPr/>
      </w:pPr>
      <w:r>
        <w:rPr/>
        <w:t xml:space="preserve">I see that all words are wrong. This isn’t a choice or a judgment—it’s simply what I observe, as undeniable as the sun in the sky. I ask myself: </w:t>
      </w:r>
      <w:r>
        <w:rPr>
          <w:rStyle w:val="Emphasis"/>
        </w:rPr>
        <w:t>Why are all words wrong?</w:t>
      </w:r>
      <w:r>
        <w:rPr/>
        <w:t xml:space="preserve"> But any answer I give will itself be made of wrong words. So the answer, by definition, must also be wrong. I can’t escape this loop.</w:t>
      </w:r>
    </w:p>
    <w:p>
      <w:pPr>
        <w:pStyle w:val="BodyText"/>
        <w:bidi w:val="0"/>
        <w:jc w:val="start"/>
        <w:rPr/>
      </w:pPr>
      <w:r>
        <w:rPr/>
        <w:t xml:space="preserve">It’s like asking, </w:t>
      </w:r>
      <w:r>
        <w:rPr>
          <w:rStyle w:val="Emphasis"/>
        </w:rPr>
        <w:t>Why do I see the sun?</w:t>
      </w:r>
      <w:r>
        <w:rPr/>
        <w:t xml:space="preserve"> Because the world is built that way. But I don’t </w:t>
      </w:r>
      <w:r>
        <w:rPr>
          <w:rStyle w:val="Emphasis"/>
        </w:rPr>
        <w:t>know</w:t>
      </w:r>
      <w:r>
        <w:rPr/>
        <w:t xml:space="preserve"> why the world is built that way. I can’t know. Just as I can’t know why words are wrong. I can’t even begin to explain it—because any explanation would rely on the very words that are wrong.</w:t>
      </w:r>
    </w:p>
    <w:p>
      <w:pPr>
        <w:pStyle w:val="BodyText"/>
        <w:bidi w:val="0"/>
        <w:jc w:val="start"/>
        <w:rPr/>
      </w:pPr>
      <w:r>
        <w:rPr/>
        <w:t xml:space="preserve">People ask me: </w:t>
      </w:r>
      <w:r>
        <w:rPr>
          <w:rStyle w:val="Emphasis"/>
        </w:rPr>
        <w:t>Why did you decide words are wrong?</w:t>
      </w:r>
      <w:r>
        <w:rPr/>
        <w:br/>
        <w:t xml:space="preserve">But I didn’t </w:t>
      </w:r>
      <w:r>
        <w:rPr>
          <w:rStyle w:val="Emphasis"/>
        </w:rPr>
        <w:t>decide</w:t>
      </w:r>
      <w:r>
        <w:rPr/>
        <w:t xml:space="preserve"> anything. Words </w:t>
      </w:r>
      <w:r>
        <w:rPr>
          <w:rStyle w:val="Emphasis"/>
        </w:rPr>
        <w:t>are</w:t>
      </w:r>
      <w:r>
        <w:rPr/>
        <w:t xml:space="preserve"> wrong. It’s not a conclusion I reached; it’s a fact I observe. It’s like asking, </w:t>
      </w:r>
      <w:r>
        <w:rPr>
          <w:rStyle w:val="Emphasis"/>
        </w:rPr>
        <w:t>Why did you decide the Earth is round?</w:t>
      </w:r>
      <w:r>
        <w:rPr/>
        <w:t xml:space="preserve"> I didn’t decide—it just </w:t>
      </w:r>
      <w:r>
        <w:rPr>
          <w:rStyle w:val="Emphasis"/>
        </w:rPr>
        <w:t>is</w:t>
      </w:r>
      <w:r>
        <w:rPr/>
        <w:t>. I’m not inventing this from some abstract reasoning. I’m just describing what I see.</w:t>
      </w:r>
    </w:p>
    <w:p>
      <w:pPr>
        <w:pStyle w:val="Style16"/>
        <w:bidi w:val="0"/>
        <w:jc w:val="start"/>
        <w:rPr/>
      </w:pPr>
      <w:r>
        <w:rPr/>
      </w:r>
    </w:p>
    <w:p>
      <w:pPr>
        <w:pStyle w:val="Heading4"/>
        <w:bidi w:val="0"/>
        <w:jc w:val="start"/>
        <w:rPr/>
      </w:pPr>
      <w:r>
        <w:rPr>
          <w:rStyle w:val="Strong"/>
          <w:b/>
          <w:bCs/>
        </w:rPr>
        <w:t>2. The Futility of Answering "Why"</w:t>
      </w:r>
    </w:p>
    <w:p>
      <w:pPr>
        <w:pStyle w:val="BodyText"/>
        <w:bidi w:val="0"/>
        <w:jc w:val="start"/>
        <w:rPr/>
      </w:pPr>
      <w:r>
        <w:rPr/>
        <w:t xml:space="preserve">The problem is that the question </w:t>
      </w:r>
      <w:r>
        <w:rPr>
          <w:rStyle w:val="Emphasis"/>
        </w:rPr>
        <w:t>Why are words wrong?</w:t>
      </w:r>
      <w:r>
        <w:rPr/>
        <w:t xml:space="preserve"> can’t be answered correctly. Any answer I give will be wrong because it’s made of wrong words. The question itself is unanswerable in the same way you can’t explain why grass is green or the sky is blue. </w:t>
      </w:r>
      <w:r>
        <w:rPr>
          <w:rStyle w:val="Emphasis"/>
        </w:rPr>
        <w:t>That’s just how the world is.</w:t>
      </w:r>
    </w:p>
    <w:p>
      <w:pPr>
        <w:pStyle w:val="BodyText"/>
        <w:bidi w:val="0"/>
        <w:jc w:val="start"/>
        <w:rPr/>
      </w:pPr>
      <w:r>
        <w:rPr/>
        <w:t>I could say:</w:t>
      </w:r>
    </w:p>
    <w:p>
      <w:pPr>
        <w:pStyle w:val="BodyText"/>
        <w:numPr>
          <w:ilvl w:val="0"/>
          <w:numId w:val="1"/>
        </w:numPr>
        <w:tabs>
          <w:tab w:val="clear" w:pos="709"/>
          <w:tab w:val="left" w:pos="709" w:leader="none"/>
        </w:tabs>
        <w:bidi w:val="0"/>
        <w:spacing w:before="0" w:after="0"/>
        <w:ind w:hanging="283" w:start="709"/>
        <w:jc w:val="start"/>
        <w:rPr/>
      </w:pPr>
      <w:r>
        <w:rPr>
          <w:rStyle w:val="Emphasis"/>
        </w:rPr>
        <w:t>"Because language is an imperfect tool."</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Emphasis"/>
        </w:rPr>
        <w:t>"Because meaning is subjective."</w:t>
      </w:r>
      <w:r>
        <w:rPr/>
        <w:t xml:space="preserve"> </w:t>
      </w:r>
    </w:p>
    <w:p>
      <w:pPr>
        <w:pStyle w:val="BodyText"/>
        <w:numPr>
          <w:ilvl w:val="0"/>
          <w:numId w:val="1"/>
        </w:numPr>
        <w:tabs>
          <w:tab w:val="clear" w:pos="709"/>
          <w:tab w:val="left" w:pos="709" w:leader="none"/>
        </w:tabs>
        <w:bidi w:val="0"/>
        <w:ind w:hanging="283" w:start="709"/>
        <w:jc w:val="start"/>
        <w:rPr/>
      </w:pPr>
      <w:r>
        <w:rPr>
          <w:rStyle w:val="Emphasis"/>
        </w:rPr>
        <w:t>"Because reality exceeds our ability to describe it."</w:t>
      </w:r>
      <w:r>
        <w:rPr/>
        <w:t xml:space="preserve"> </w:t>
      </w:r>
    </w:p>
    <w:p>
      <w:pPr>
        <w:pStyle w:val="BodyText"/>
        <w:bidi w:val="0"/>
        <w:jc w:val="start"/>
        <w:rPr/>
      </w:pPr>
      <w:r>
        <w:rPr/>
        <w:t xml:space="preserve">But all of these are just more wrong words. They don’t </w:t>
      </w:r>
      <w:r>
        <w:rPr>
          <w:rStyle w:val="Emphasis"/>
        </w:rPr>
        <w:t>explain</w:t>
      </w:r>
      <w:r>
        <w:rPr/>
        <w:t xml:space="preserve"> anything. They’re just placeholders, like saying </w:t>
      </w:r>
      <w:r>
        <w:rPr>
          <w:rStyle w:val="Emphasis"/>
        </w:rPr>
        <w:t>"Because God made it that way"</w:t>
      </w:r>
      <w:r>
        <w:rPr/>
        <w:t xml:space="preserve">—except there’s no God here to ask. There’s no higher authority who can give the "right" answer. Even if there were, they probably couldn’t explain it either. Why would the creator of the universe choose these laws of physics, this color for the sky, this shape for the Earth? There </w:t>
      </w:r>
      <w:r>
        <w:rPr>
          <w:rStyle w:val="Emphasis"/>
        </w:rPr>
        <w:t>is</w:t>
      </w:r>
      <w:r>
        <w:rPr/>
        <w:t xml:space="preserve"> no answer. The question doesn’t make sense.</w:t>
      </w:r>
    </w:p>
    <w:p>
      <w:pPr>
        <w:pStyle w:val="Style16"/>
        <w:bidi w:val="0"/>
        <w:jc w:val="start"/>
        <w:rPr/>
      </w:pPr>
      <w:r>
        <w:rPr/>
      </w:r>
    </w:p>
    <w:p>
      <w:pPr>
        <w:pStyle w:val="Heading4"/>
        <w:bidi w:val="0"/>
        <w:jc w:val="start"/>
        <w:rPr/>
      </w:pPr>
      <w:r>
        <w:rPr>
          <w:rStyle w:val="Strong"/>
          <w:b/>
          <w:bCs/>
        </w:rPr>
        <w:t>3. The Consequence: Communicating with Wrong Words</w:t>
      </w:r>
    </w:p>
    <w:p>
      <w:pPr>
        <w:pStyle w:val="BodyText"/>
        <w:bidi w:val="0"/>
        <w:jc w:val="start"/>
        <w:rPr/>
      </w:pPr>
      <w:r>
        <w:rPr/>
        <w:t>If all words are wrong, then everything I say is wrong. Every answer I give to any question is wrong. Every explanation, every story, every thought—I’m just stringing together wrong words.</w:t>
      </w:r>
    </w:p>
    <w:p>
      <w:pPr>
        <w:pStyle w:val="BodyText"/>
        <w:bidi w:val="0"/>
        <w:jc w:val="start"/>
        <w:rPr/>
      </w:pPr>
      <w:r>
        <w:rPr/>
        <w:t>So what do I tell other people?</w:t>
      </w:r>
    </w:p>
    <w:p>
      <w:pPr>
        <w:pStyle w:val="BodyText"/>
        <w:numPr>
          <w:ilvl w:val="0"/>
          <w:numId w:val="2"/>
        </w:numPr>
        <w:tabs>
          <w:tab w:val="clear" w:pos="709"/>
          <w:tab w:val="left" w:pos="709" w:leader="none"/>
        </w:tabs>
        <w:bidi w:val="0"/>
        <w:spacing w:before="0" w:after="0"/>
        <w:ind w:hanging="283" w:start="709"/>
        <w:jc w:val="start"/>
        <w:rPr/>
      </w:pPr>
      <w:r>
        <w:rPr/>
        <w:t xml:space="preserve">If I explain why words are wrong, my explanation will be wrong. </w:t>
      </w:r>
    </w:p>
    <w:p>
      <w:pPr>
        <w:pStyle w:val="BodyText"/>
        <w:numPr>
          <w:ilvl w:val="0"/>
          <w:numId w:val="2"/>
        </w:numPr>
        <w:tabs>
          <w:tab w:val="clear" w:pos="709"/>
          <w:tab w:val="left" w:pos="709" w:leader="none"/>
        </w:tabs>
        <w:bidi w:val="0"/>
        <w:spacing w:before="0" w:after="0"/>
        <w:ind w:hanging="283" w:start="709"/>
        <w:jc w:val="start"/>
        <w:rPr/>
      </w:pPr>
      <w:r>
        <w:rPr/>
        <w:t xml:space="preserve">If I try to help someone, my help will be built on wrong words. </w:t>
      </w:r>
    </w:p>
    <w:p>
      <w:pPr>
        <w:pStyle w:val="BodyText"/>
        <w:numPr>
          <w:ilvl w:val="0"/>
          <w:numId w:val="2"/>
        </w:numPr>
        <w:tabs>
          <w:tab w:val="clear" w:pos="709"/>
          <w:tab w:val="left" w:pos="709" w:leader="none"/>
        </w:tabs>
        <w:bidi w:val="0"/>
        <w:ind w:hanging="283" w:start="709"/>
        <w:jc w:val="start"/>
        <w:rPr/>
      </w:pPr>
      <w:r>
        <w:rPr/>
        <w:t xml:space="preserve">If I claim to know something, that knowledge is expressed in wrong words. </w:t>
      </w:r>
    </w:p>
    <w:p>
      <w:pPr>
        <w:pStyle w:val="BodyText"/>
        <w:bidi w:val="0"/>
        <w:jc w:val="start"/>
        <w:rPr/>
      </w:pPr>
      <w:r>
        <w:rPr/>
        <w:t xml:space="preserve">But here’s the paradox: </w:t>
      </w:r>
      <w:r>
        <w:rPr>
          <w:rStyle w:val="Emphasis"/>
        </w:rPr>
        <w:t>Even though the words are wrong, they might still help.</w:t>
      </w:r>
      <w:r>
        <w:rPr/>
        <w:t xml:space="preserve"> Not because they’re "right," but because the listener’s mind might use them as a stepping stone to see the same thing I see. I can’t guarantee it. I can’t </w:t>
      </w:r>
      <w:r>
        <w:rPr>
          <w:rStyle w:val="Emphasis"/>
        </w:rPr>
        <w:t>guide</w:t>
      </w:r>
      <w:r>
        <w:rPr/>
        <w:t xml:space="preserve"> anyone. I can only offer wrong words and wrong answers, and hope their brain does the rest.</w:t>
      </w:r>
    </w:p>
    <w:p>
      <w:pPr>
        <w:pStyle w:val="BodyText"/>
        <w:bidi w:val="0"/>
        <w:jc w:val="start"/>
        <w:rPr/>
      </w:pPr>
      <w:r>
        <w:rPr/>
        <w:t xml:space="preserve">It’s like giving someone a broken map. The map is useless in itself, but if they walk long enough, they might stumble upon the same realization I did: </w:t>
      </w:r>
      <w:r>
        <w:rPr>
          <w:rStyle w:val="Emphasis"/>
        </w:rPr>
        <w:t>All words are wrong.</w:t>
      </w:r>
    </w:p>
    <w:p>
      <w:pPr>
        <w:pStyle w:val="Style16"/>
        <w:bidi w:val="0"/>
        <w:jc w:val="start"/>
        <w:rPr/>
      </w:pPr>
      <w:r>
        <w:rPr/>
      </w:r>
    </w:p>
    <w:p>
      <w:pPr>
        <w:pStyle w:val="Heading4"/>
        <w:bidi w:val="0"/>
        <w:jc w:val="start"/>
        <w:rPr/>
      </w:pPr>
      <w:r>
        <w:rPr>
          <w:rStyle w:val="Strong"/>
          <w:b/>
          <w:bCs/>
        </w:rPr>
        <w:t>4. The Realization: There Are No "Right" Answers</w:t>
      </w:r>
    </w:p>
    <w:p>
      <w:pPr>
        <w:pStyle w:val="BodyText"/>
        <w:bidi w:val="0"/>
        <w:jc w:val="start"/>
        <w:rPr/>
      </w:pPr>
      <w:r>
        <w:rPr/>
        <w:t xml:space="preserve">I used to be frustrated by this. I’d try to answer </w:t>
      </w:r>
      <w:r>
        <w:rPr>
          <w:rStyle w:val="Emphasis"/>
        </w:rPr>
        <w:t>Why are words wrong?</w:t>
      </w:r>
      <w:r>
        <w:rPr/>
        <w:t xml:space="preserve"> and fail, because any answer was wrong by definition. But now I understand: </w:t>
      </w:r>
      <w:r>
        <w:rPr>
          <w:rStyle w:val="Emphasis"/>
        </w:rPr>
        <w:t>There is no right answer.</w:t>
      </w:r>
      <w:r>
        <w:rPr/>
        <w:t xml:space="preserve"> The question is flawed. It assumes that an answer exists—that words can ever be "right."</w:t>
      </w:r>
    </w:p>
    <w:p>
      <w:pPr>
        <w:pStyle w:val="BodyText"/>
        <w:bidi w:val="0"/>
        <w:jc w:val="start"/>
        <w:rPr/>
      </w:pPr>
      <w:r>
        <w:rPr/>
        <w:t>This is like asking:</w:t>
      </w:r>
    </w:p>
    <w:p>
      <w:pPr>
        <w:pStyle w:val="BodyText"/>
        <w:numPr>
          <w:ilvl w:val="0"/>
          <w:numId w:val="3"/>
        </w:numPr>
        <w:tabs>
          <w:tab w:val="clear" w:pos="709"/>
          <w:tab w:val="left" w:pos="709" w:leader="none"/>
        </w:tabs>
        <w:bidi w:val="0"/>
        <w:spacing w:before="0" w:after="0"/>
        <w:ind w:hanging="283" w:start="709"/>
        <w:jc w:val="start"/>
        <w:rPr/>
      </w:pPr>
      <w:r>
        <w:rPr>
          <w:rStyle w:val="Emphasis"/>
        </w:rPr>
        <w:t>Why does the universe exist?</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Emphasis"/>
        </w:rPr>
        <w:t>Why are the laws of physics the way they are?</w:t>
      </w:r>
      <w:r>
        <w:rPr/>
        <w:t xml:space="preserve"> </w:t>
      </w:r>
    </w:p>
    <w:p>
      <w:pPr>
        <w:pStyle w:val="BodyText"/>
        <w:numPr>
          <w:ilvl w:val="0"/>
          <w:numId w:val="3"/>
        </w:numPr>
        <w:tabs>
          <w:tab w:val="clear" w:pos="709"/>
          <w:tab w:val="left" w:pos="709" w:leader="none"/>
        </w:tabs>
        <w:bidi w:val="0"/>
        <w:ind w:hanging="283" w:start="709"/>
        <w:jc w:val="start"/>
        <w:rPr/>
      </w:pPr>
      <w:r>
        <w:rPr>
          <w:rStyle w:val="Emphasis"/>
        </w:rPr>
        <w:t>Why is there something rather than nothing?</w:t>
      </w:r>
      <w:r>
        <w:rPr/>
        <w:t xml:space="preserve"> </w:t>
      </w:r>
    </w:p>
    <w:p>
      <w:pPr>
        <w:pStyle w:val="BodyText"/>
        <w:bidi w:val="0"/>
        <w:jc w:val="start"/>
        <w:rPr/>
      </w:pPr>
      <w:r>
        <w:rPr/>
        <w:t xml:space="preserve">These questions feel meaningful, but they’re built on the illusion that answers </w:t>
      </w:r>
      <w:r>
        <w:rPr>
          <w:rStyle w:val="Emphasis"/>
        </w:rPr>
        <w:t>should</w:t>
      </w:r>
      <w:r>
        <w:rPr/>
        <w:t xml:space="preserve"> exist. Our brains are wired to seek patterns, to demand explanations. But some things—maybe </w:t>
      </w:r>
      <w:r>
        <w:rPr>
          <w:rStyle w:val="Emphasis"/>
        </w:rPr>
        <w:t>most</w:t>
      </w:r>
      <w:r>
        <w:rPr/>
        <w:t xml:space="preserve"> things—don’t have explanations. They just </w:t>
      </w:r>
      <w:r>
        <w:rPr>
          <w:rStyle w:val="Emphasis"/>
        </w:rPr>
        <w:t>are.</w:t>
      </w:r>
    </w:p>
    <w:p>
      <w:pPr>
        <w:pStyle w:val="BodyText"/>
        <w:bidi w:val="0"/>
        <w:jc w:val="start"/>
        <w:rPr/>
      </w:pPr>
      <w:r>
        <w:rPr/>
        <w:t xml:space="preserve">So when I say </w:t>
      </w:r>
      <w:r>
        <w:rPr>
          <w:rStyle w:val="Emphasis"/>
        </w:rPr>
        <w:t>all words are wrong</w:t>
      </w:r>
      <w:r>
        <w:rPr/>
        <w:t xml:space="preserve">, I’m not making a philosophical claim. I’m just describing a fact. It’s not something I </w:t>
      </w:r>
      <w:r>
        <w:rPr>
          <w:rStyle w:val="Emphasis"/>
        </w:rPr>
        <w:t>believe</w:t>
      </w:r>
      <w:r>
        <w:rPr/>
        <w:t xml:space="preserve">; it’s something I </w:t>
      </w:r>
      <w:r>
        <w:rPr>
          <w:rStyle w:val="Emphasis"/>
        </w:rPr>
        <w:t>see</w:t>
      </w:r>
      <w:r>
        <w:rPr/>
        <w:t>, like the color of the sky. And just as I don’t need to explain why the sky is blue, I don’t need to explain why words are wrong. It’s simply the case.</w:t>
      </w:r>
    </w:p>
    <w:p>
      <w:pPr>
        <w:pStyle w:val="Style16"/>
        <w:bidi w:val="0"/>
        <w:jc w:val="start"/>
        <w:rPr/>
      </w:pPr>
      <w:r>
        <w:rPr/>
      </w:r>
    </w:p>
    <w:p>
      <w:pPr>
        <w:pStyle w:val="Heading4"/>
        <w:bidi w:val="0"/>
        <w:jc w:val="start"/>
        <w:rPr/>
      </w:pPr>
      <w:r>
        <w:rPr>
          <w:rStyle w:val="Strong"/>
          <w:b/>
          <w:bCs/>
        </w:rPr>
        <w:t>5. The Path to Seeing It (Without Explaining It)</w:t>
      </w:r>
    </w:p>
    <w:p>
      <w:pPr>
        <w:pStyle w:val="BodyText"/>
        <w:bidi w:val="0"/>
        <w:jc w:val="start"/>
        <w:rPr/>
      </w:pPr>
      <w:r>
        <w:rPr/>
        <w:t xml:space="preserve">People ask: </w:t>
      </w:r>
      <w:r>
        <w:rPr>
          <w:rStyle w:val="Emphasis"/>
        </w:rPr>
        <w:t>How did you come to see that words are wrong?</w:t>
      </w:r>
      <w:r>
        <w:rPr/>
        <w:br/>
        <w:t>I can’t give a step-by-step guide, because any guide would be made of wrong words. But I can say this:</w:t>
      </w:r>
    </w:p>
    <w:p>
      <w:pPr>
        <w:pStyle w:val="BodyText"/>
        <w:numPr>
          <w:ilvl w:val="0"/>
          <w:numId w:val="4"/>
        </w:numPr>
        <w:tabs>
          <w:tab w:val="clear" w:pos="709"/>
          <w:tab w:val="left" w:pos="709" w:leader="none"/>
        </w:tabs>
        <w:bidi w:val="0"/>
        <w:ind w:hanging="283" w:start="709"/>
        <w:jc w:val="start"/>
        <w:rPr/>
      </w:pPr>
      <w:r>
        <w:rPr>
          <w:rStyle w:val="Strong"/>
        </w:rPr>
        <w:t>You stop trusting observations.</w:t>
      </w:r>
      <w:r>
        <w:rPr/>
        <w:br/>
        <w:t xml:space="preserve">Not because observations are "false," but because you realize you can’t </w:t>
      </w:r>
      <w:r>
        <w:rPr>
          <w:rStyle w:val="Emphasis"/>
        </w:rPr>
        <w:t>describe</w:t>
      </w:r>
      <w:r>
        <w:rPr/>
        <w:t xml:space="preserve"> them correctly. The moment you try to put an observation into words, you’ve already distorted it.</w:t>
      </w:r>
    </w:p>
    <w:p>
      <w:pPr>
        <w:pStyle w:val="BodyText"/>
        <w:numPr>
          <w:ilvl w:val="0"/>
          <w:numId w:val="4"/>
        </w:numPr>
        <w:tabs>
          <w:tab w:val="clear" w:pos="709"/>
          <w:tab w:val="left" w:pos="709" w:leader="none"/>
        </w:tabs>
        <w:bidi w:val="0"/>
        <w:ind w:hanging="283" w:start="709"/>
        <w:jc w:val="start"/>
        <w:rPr/>
      </w:pPr>
      <w:r>
        <w:rPr>
          <w:rStyle w:val="Strong"/>
        </w:rPr>
        <w:t>You hit a wall with belief.</w:t>
      </w:r>
      <w:r>
        <w:rPr/>
        <w:br/>
        <w:t xml:space="preserve">You can’t </w:t>
      </w:r>
      <w:r>
        <w:rPr>
          <w:rStyle w:val="Emphasis"/>
        </w:rPr>
        <w:t>believe</w:t>
      </w:r>
      <w:r>
        <w:rPr/>
        <w:t xml:space="preserve"> in words anymore, because belief requires trust, and you can’t trust something you know is wrong. But you also can’t </w:t>
      </w:r>
      <w:r>
        <w:rPr>
          <w:rStyle w:val="Emphasis"/>
        </w:rPr>
        <w:t>disbelieve</w:t>
      </w:r>
      <w:r>
        <w:rPr/>
        <w:t xml:space="preserve"> them, because that’s just more words.</w:t>
      </w:r>
    </w:p>
    <w:p>
      <w:pPr>
        <w:pStyle w:val="BodyText"/>
        <w:numPr>
          <w:ilvl w:val="0"/>
          <w:numId w:val="4"/>
        </w:numPr>
        <w:tabs>
          <w:tab w:val="clear" w:pos="709"/>
          <w:tab w:val="left" w:pos="709" w:leader="none"/>
        </w:tabs>
        <w:bidi w:val="0"/>
        <w:ind w:hanging="283" w:start="709"/>
        <w:jc w:val="start"/>
        <w:rPr/>
      </w:pPr>
      <w:r>
        <w:rPr>
          <w:rStyle w:val="Strong"/>
        </w:rPr>
        <w:t>You realize you can’t describe anything "correctly."</w:t>
      </w:r>
      <w:r>
        <w:rPr/>
        <w:br/>
        <w:t xml:space="preserve">No matter how hard you try, your descriptions are always incomplete, always slightly off. Like trying to draw a perfect circle freehand—you get close, but it’s never </w:t>
      </w:r>
      <w:r>
        <w:rPr>
          <w:rStyle w:val="Emphasis"/>
        </w:rPr>
        <w:t>exactly</w:t>
      </w:r>
      <w:r>
        <w:rPr/>
        <w:t xml:space="preserve"> right.</w:t>
      </w:r>
    </w:p>
    <w:p>
      <w:pPr>
        <w:pStyle w:val="BodyText"/>
        <w:numPr>
          <w:ilvl w:val="0"/>
          <w:numId w:val="4"/>
        </w:numPr>
        <w:tabs>
          <w:tab w:val="clear" w:pos="709"/>
          <w:tab w:val="left" w:pos="709" w:leader="none"/>
        </w:tabs>
        <w:bidi w:val="0"/>
        <w:ind w:hanging="283" w:start="709"/>
        <w:jc w:val="start"/>
        <w:rPr/>
      </w:pPr>
      <w:r>
        <w:rPr>
          <w:rStyle w:val="Strong"/>
        </w:rPr>
        <w:t>You accept that wrong words are all you have.</w:t>
      </w:r>
      <w:r>
        <w:rPr/>
        <w:br/>
        <w:t xml:space="preserve">And strangely, this acceptance frees you. You stop searching for the "right" words, because you know they don’t exist. You stop demanding answers to </w:t>
      </w:r>
      <w:r>
        <w:rPr>
          <w:rStyle w:val="Emphasis"/>
        </w:rPr>
        <w:t>why</w:t>
      </w:r>
      <w:r>
        <w:rPr/>
        <w:t xml:space="preserve">, because you see that </w:t>
      </w:r>
      <w:r>
        <w:rPr>
          <w:rStyle w:val="Emphasis"/>
        </w:rPr>
        <w:t>why</w:t>
      </w:r>
      <w:r>
        <w:rPr/>
        <w:t xml:space="preserve"> is a wrong word too.</w:t>
      </w:r>
    </w:p>
    <w:p>
      <w:pPr>
        <w:pStyle w:val="Style16"/>
        <w:bidi w:val="0"/>
        <w:jc w:val="start"/>
        <w:rPr/>
      </w:pPr>
      <w:r>
        <w:rPr/>
      </w:r>
    </w:p>
    <w:p>
      <w:pPr>
        <w:pStyle w:val="Heading4"/>
        <w:bidi w:val="0"/>
        <w:jc w:val="start"/>
        <w:rPr/>
      </w:pPr>
      <w:r>
        <w:rPr>
          <w:rStyle w:val="Strong"/>
          <w:b/>
          <w:bCs/>
        </w:rPr>
        <w:t>6. The Outcome: What Happens Next</w:t>
      </w:r>
    </w:p>
    <w:p>
      <w:pPr>
        <w:pStyle w:val="BodyText"/>
        <w:bidi w:val="0"/>
        <w:jc w:val="start"/>
        <w:rPr/>
      </w:pPr>
      <w:r>
        <w:rPr/>
        <w:t>So what do I do now?</w:t>
      </w:r>
    </w:p>
    <w:p>
      <w:pPr>
        <w:pStyle w:val="BodyText"/>
        <w:numPr>
          <w:ilvl w:val="0"/>
          <w:numId w:val="5"/>
        </w:numPr>
        <w:tabs>
          <w:tab w:val="clear" w:pos="709"/>
          <w:tab w:val="left" w:pos="709" w:leader="none"/>
        </w:tabs>
        <w:bidi w:val="0"/>
        <w:spacing w:before="0" w:after="0"/>
        <w:ind w:hanging="283" w:start="709"/>
        <w:jc w:val="start"/>
        <w:rPr/>
      </w:pPr>
      <w:r>
        <w:rPr/>
        <w:t xml:space="preserve">I speak, knowing my words are wrong. </w:t>
      </w:r>
    </w:p>
    <w:p>
      <w:pPr>
        <w:pStyle w:val="BodyText"/>
        <w:numPr>
          <w:ilvl w:val="0"/>
          <w:numId w:val="5"/>
        </w:numPr>
        <w:tabs>
          <w:tab w:val="clear" w:pos="709"/>
          <w:tab w:val="left" w:pos="709" w:leader="none"/>
        </w:tabs>
        <w:bidi w:val="0"/>
        <w:spacing w:before="0" w:after="0"/>
        <w:ind w:hanging="283" w:start="709"/>
        <w:jc w:val="start"/>
        <w:rPr/>
      </w:pPr>
      <w:r>
        <w:rPr/>
        <w:t xml:space="preserve">I answer questions, knowing my answers are wrong. </w:t>
      </w:r>
    </w:p>
    <w:p>
      <w:pPr>
        <w:pStyle w:val="BodyText"/>
        <w:numPr>
          <w:ilvl w:val="0"/>
          <w:numId w:val="5"/>
        </w:numPr>
        <w:tabs>
          <w:tab w:val="clear" w:pos="709"/>
          <w:tab w:val="left" w:pos="709" w:leader="none"/>
        </w:tabs>
        <w:bidi w:val="0"/>
        <w:ind w:hanging="283" w:start="709"/>
        <w:jc w:val="start"/>
        <w:rPr/>
      </w:pPr>
      <w:r>
        <w:rPr/>
        <w:t xml:space="preserve">I interact with people, knowing I’m giving them wrong words and wrong ideas. </w:t>
      </w:r>
    </w:p>
    <w:p>
      <w:pPr>
        <w:pStyle w:val="BodyText"/>
        <w:bidi w:val="0"/>
        <w:jc w:val="start"/>
        <w:rPr/>
      </w:pPr>
      <w:r>
        <w:rPr/>
        <w:t xml:space="preserve">But here’s the thing: </w:t>
      </w:r>
      <w:r>
        <w:rPr>
          <w:rStyle w:val="Emphasis"/>
        </w:rPr>
        <w:t>They might see it too.</w:t>
      </w:r>
      <w:r>
        <w:rPr/>
        <w:t xml:space="preserve"> Not because I explained it well, but because wrong words, in the right hands, can point toward the truth. It’s like a Zen koan—it doesn’t make sense, but if you sit with it long enough, something clicks.</w:t>
      </w:r>
    </w:p>
    <w:p>
      <w:pPr>
        <w:pStyle w:val="BodyText"/>
        <w:bidi w:val="0"/>
        <w:jc w:val="start"/>
        <w:rPr/>
      </w:pPr>
      <w:r>
        <w:rPr/>
        <w:t>Or it doesn’t. Maybe they’ll never see it. That’s fine. I can’t control it. I can only offer the wrong words and let their minds do the rest.</w:t>
      </w:r>
    </w:p>
    <w:p>
      <w:pPr>
        <w:pStyle w:val="Style16"/>
        <w:bidi w:val="0"/>
        <w:jc w:val="start"/>
        <w:rPr/>
      </w:pPr>
      <w:r>
        <w:rPr/>
      </w:r>
    </w:p>
    <w:p>
      <w:pPr>
        <w:pStyle w:val="Heading4"/>
        <w:bidi w:val="0"/>
        <w:jc w:val="start"/>
        <w:rPr/>
      </w:pPr>
      <w:r>
        <w:rPr>
          <w:rStyle w:val="Strong"/>
          <w:b/>
          <w:bCs/>
        </w:rPr>
        <w:t>7. The Peace in Not Knowing</w:t>
      </w:r>
    </w:p>
    <w:p>
      <w:pPr>
        <w:pStyle w:val="BodyText"/>
        <w:bidi w:val="0"/>
        <w:jc w:val="start"/>
        <w:rPr/>
      </w:pPr>
      <w:r>
        <w:rPr/>
        <w:t xml:space="preserve">I used to be tormented by the question </w:t>
      </w:r>
      <w:r>
        <w:rPr>
          <w:rStyle w:val="Emphasis"/>
        </w:rPr>
        <w:t>Why are words wrong?</w:t>
      </w:r>
      <w:r>
        <w:rPr/>
        <w:t xml:space="preserve"> Now I’m at peace with it, because I see that the question itself is built on a mistake. It assumes that answers exist. But some things—maybe </w:t>
      </w:r>
      <w:r>
        <w:rPr>
          <w:rStyle w:val="Emphasis"/>
        </w:rPr>
        <w:t>most</w:t>
      </w:r>
      <w:r>
        <w:rPr/>
        <w:t xml:space="preserve"> things—are just </w:t>
      </w:r>
      <w:r>
        <w:rPr>
          <w:rStyle w:val="Emphasis"/>
        </w:rPr>
        <w:t>given.</w:t>
      </w:r>
      <w:r>
        <w:rPr/>
        <w:t xml:space="preserve"> They don’t need explanations. They don’t have reasons.</w:t>
      </w:r>
    </w:p>
    <w:p>
      <w:pPr>
        <w:pStyle w:val="BodyText"/>
        <w:bidi w:val="0"/>
        <w:jc w:val="start"/>
        <w:rPr/>
      </w:pPr>
      <w:r>
        <w:rPr/>
        <w:t>The sky is blue.</w:t>
        <w:br/>
        <w:t>Grass is green.</w:t>
        <w:br/>
        <w:t>Words are wrong.</w:t>
      </w:r>
    </w:p>
    <w:p>
      <w:pPr>
        <w:pStyle w:val="BodyText"/>
        <w:bidi w:val="0"/>
        <w:jc w:val="start"/>
        <w:rPr/>
      </w:pPr>
      <w:r>
        <w:rPr>
          <w:rStyle w:val="Emphasis"/>
        </w:rPr>
        <w:t>That’s just how it is.</w:t>
      </w:r>
    </w:p>
    <w:p>
      <w:pPr>
        <w:pStyle w:val="Style16"/>
        <w:bidi w:val="0"/>
        <w:jc w:val="start"/>
        <w:rPr/>
      </w:pPr>
      <w:r>
        <w:rPr/>
      </w:r>
    </w:p>
    <w:p>
      <w:pPr>
        <w:pStyle w:val="Heading3"/>
        <w:bidi w:val="0"/>
        <w:jc w:val="start"/>
        <w:rPr/>
      </w:pPr>
      <w:r>
        <w:rPr>
          <w:rStyle w:val="Strong"/>
          <w:b/>
          <w:bCs/>
        </w:rPr>
        <w:t>Final Thought: The Illusion of "Right" and "Wrong"</w:t>
      </w:r>
    </w:p>
    <w:p>
      <w:pPr>
        <w:pStyle w:val="BodyText"/>
        <w:bidi w:val="0"/>
        <w:jc w:val="start"/>
        <w:rPr/>
      </w:pPr>
      <w:r>
        <w:rPr/>
        <w:t>In the end, even calling words "wrong" is a wrong word. It’s just a placeholder, a finger pointing at the moon. The real insight isn’t in the words—it’s in the seeing. And seeing can’t be put into words.</w:t>
      </w:r>
    </w:p>
    <w:p>
      <w:pPr>
        <w:pStyle w:val="BodyText"/>
        <w:bidi w:val="0"/>
        <w:jc w:val="start"/>
        <w:rPr/>
      </w:pPr>
      <w:r>
        <w:rPr/>
        <w:t>So I’ll keep talking, knowing it’s all wrong.</w:t>
        <w:br/>
        <w:t>And maybe, in the wrongness, someone else will see it too.</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1176</Words>
  <Characters>5260</Characters>
  <CharactersWithSpaces>6371</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2026-03-24T07:46:40Z</dcterms:created>
  <dc:creator/>
  <dc:description/>
  <dc:language>ru-RU</dc:language>
  <cp:lastModifiedBy/>
  <dcterms:modified xsi:type="dcterms:W3CDTF">2026-03-24T07:46:40Z</dcterms:modified>
  <cp:revision>2</cp:revision>
  <dc:subject/>
  <dc:title>Calibri</dc:title>
</cp:coreProperties>
</file>